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6A0B49" w14:textId="2D0DE390" w:rsidR="00D24333" w:rsidRPr="008109E0" w:rsidRDefault="00D24333" w:rsidP="00D24333">
      <w:pPr>
        <w:spacing w:after="0" w:line="276" w:lineRule="auto"/>
        <w:jc w:val="right"/>
        <w:rPr>
          <w:rFonts w:eastAsia="Times New Roman" w:cstheme="minorHAnsi"/>
          <w:sz w:val="20"/>
          <w:lang w:eastAsia="pl-PL"/>
        </w:rPr>
      </w:pPr>
      <w:r w:rsidRPr="008109E0">
        <w:rPr>
          <w:rFonts w:eastAsia="Times New Roman" w:cstheme="minorHAnsi"/>
          <w:sz w:val="20"/>
          <w:lang w:eastAsia="pl-PL"/>
        </w:rPr>
        <w:t xml:space="preserve">Załącznik nr 1 do </w:t>
      </w:r>
      <w:r w:rsidR="005B5436" w:rsidRPr="005B5436">
        <w:rPr>
          <w:rFonts w:eastAsia="Times New Roman" w:cstheme="minorHAnsi"/>
          <w:sz w:val="20"/>
          <w:lang w:eastAsia="pl-PL"/>
        </w:rPr>
        <w:t>USTLENI</w:t>
      </w:r>
      <w:r w:rsidR="005B5436">
        <w:rPr>
          <w:rFonts w:eastAsia="Times New Roman" w:cstheme="minorHAnsi"/>
          <w:sz w:val="20"/>
          <w:lang w:eastAsia="pl-PL"/>
        </w:rPr>
        <w:t xml:space="preserve">A </w:t>
      </w:r>
      <w:r w:rsidR="005B5436" w:rsidRPr="005B5436">
        <w:rPr>
          <w:rFonts w:eastAsia="Times New Roman" w:cstheme="minorHAnsi"/>
          <w:sz w:val="20"/>
          <w:lang w:eastAsia="pl-PL"/>
        </w:rPr>
        <w:t>WARTOŚCI ZAMÓWENIA</w:t>
      </w:r>
      <w:r w:rsidR="005B5436">
        <w:rPr>
          <w:rFonts w:ascii="Calibri" w:eastAsia="Calibri" w:hAnsi="Calibri" w:cs="Calibri"/>
          <w:b/>
          <w:sz w:val="24"/>
          <w:szCs w:val="24"/>
        </w:rPr>
        <w:t xml:space="preserve"> </w:t>
      </w:r>
      <w:r w:rsidR="00BA2E43">
        <w:rPr>
          <w:rFonts w:eastAsia="Times New Roman" w:cstheme="minorHAnsi"/>
          <w:sz w:val="20"/>
          <w:lang w:eastAsia="pl-PL"/>
        </w:rPr>
        <w:t>01/01/2018</w:t>
      </w:r>
    </w:p>
    <w:p w14:paraId="5053FA5E" w14:textId="77777777" w:rsidR="00D24333" w:rsidRPr="008109E0" w:rsidRDefault="00D24333" w:rsidP="008109E0">
      <w:pPr>
        <w:pStyle w:val="Normalny1"/>
        <w:rPr>
          <w:rFonts w:asciiTheme="minorHAnsi" w:hAnsiTheme="minorHAnsi" w:cstheme="minorHAnsi"/>
          <w:sz w:val="22"/>
          <w:szCs w:val="22"/>
        </w:rPr>
      </w:pPr>
    </w:p>
    <w:p w14:paraId="57BBFD0C" w14:textId="77777777" w:rsidR="00D24333" w:rsidRPr="008109E0" w:rsidRDefault="00D24333" w:rsidP="00D24333">
      <w:pPr>
        <w:pStyle w:val="Normalny1"/>
        <w:ind w:left="5670"/>
        <w:jc w:val="center"/>
        <w:rPr>
          <w:rFonts w:asciiTheme="minorHAnsi" w:hAnsiTheme="minorHAnsi" w:cstheme="minorHAnsi"/>
          <w:sz w:val="22"/>
          <w:szCs w:val="22"/>
        </w:rPr>
      </w:pPr>
      <w:r w:rsidRPr="008109E0">
        <w:rPr>
          <w:rFonts w:asciiTheme="minorHAnsi" w:hAnsiTheme="minorHAnsi" w:cstheme="minorHAnsi"/>
          <w:sz w:val="22"/>
          <w:szCs w:val="22"/>
        </w:rPr>
        <w:t>……………………………………</w:t>
      </w:r>
    </w:p>
    <w:p w14:paraId="33F80361" w14:textId="0CC099F1" w:rsidR="00D24333" w:rsidRPr="008109E0" w:rsidRDefault="00D24333" w:rsidP="00D24333">
      <w:pPr>
        <w:pStyle w:val="Normalny1"/>
        <w:ind w:left="5670"/>
        <w:jc w:val="center"/>
        <w:rPr>
          <w:rFonts w:asciiTheme="minorHAnsi" w:hAnsiTheme="minorHAnsi" w:cstheme="minorHAnsi"/>
          <w:szCs w:val="22"/>
        </w:rPr>
      </w:pPr>
      <w:r w:rsidRPr="008109E0">
        <w:rPr>
          <w:rFonts w:asciiTheme="minorHAnsi" w:hAnsiTheme="minorHAnsi" w:cstheme="minorHAnsi"/>
          <w:szCs w:val="22"/>
        </w:rPr>
        <w:t>Miejscowość, data</w:t>
      </w:r>
    </w:p>
    <w:p w14:paraId="6F842898" w14:textId="0AFFADFA" w:rsidR="000516E0" w:rsidRPr="008109E0" w:rsidRDefault="001F3F57" w:rsidP="008109E0">
      <w:pPr>
        <w:tabs>
          <w:tab w:val="left" w:pos="6237"/>
        </w:tabs>
        <w:spacing w:after="0" w:line="276" w:lineRule="auto"/>
        <w:rPr>
          <w:rFonts w:eastAsia="Times New Roman" w:cstheme="minorHAnsi"/>
          <w:lang w:eastAsia="pl-PL"/>
        </w:rPr>
      </w:pPr>
      <w:r w:rsidRPr="008109E0">
        <w:rPr>
          <w:rFonts w:eastAsia="Times New Roman" w:cstheme="minorHAnsi"/>
          <w:lang w:eastAsia="pl-PL"/>
        </w:rPr>
        <w:tab/>
        <w:t xml:space="preserve">        </w:t>
      </w:r>
      <w:r w:rsidRPr="008109E0">
        <w:rPr>
          <w:rFonts w:eastAsia="Times New Roman" w:cstheme="minorHAnsi"/>
          <w:lang w:eastAsia="pl-PL"/>
        </w:rPr>
        <w:tab/>
      </w:r>
      <w:r w:rsidRPr="008109E0">
        <w:rPr>
          <w:rFonts w:eastAsia="Times New Roman" w:cstheme="minorHAnsi"/>
          <w:lang w:eastAsia="pl-PL"/>
        </w:rPr>
        <w:tab/>
      </w:r>
    </w:p>
    <w:p w14:paraId="178EBB79" w14:textId="77777777" w:rsidR="004C19D6" w:rsidRPr="008109E0" w:rsidRDefault="004C19D6" w:rsidP="004C19D6">
      <w:pPr>
        <w:jc w:val="center"/>
        <w:rPr>
          <w:rFonts w:cstheme="minorHAnsi"/>
          <w:b/>
          <w:sz w:val="24"/>
        </w:rPr>
      </w:pPr>
      <w:r w:rsidRPr="008109E0">
        <w:rPr>
          <w:rFonts w:cstheme="minorHAnsi"/>
          <w:b/>
          <w:sz w:val="24"/>
        </w:rPr>
        <w:t>FORMULARZ SZACOWANIA WARTOŚCI ZAMÓWIENIA</w:t>
      </w:r>
    </w:p>
    <w:p w14:paraId="24D90674" w14:textId="77777777" w:rsidR="00D24333" w:rsidRPr="008109E0" w:rsidRDefault="00D24333" w:rsidP="004C19D6">
      <w:pPr>
        <w:jc w:val="center"/>
        <w:rPr>
          <w:rFonts w:cstheme="minorHAnsi"/>
          <w:b/>
        </w:rPr>
      </w:pPr>
    </w:p>
    <w:p w14:paraId="120BC7A5" w14:textId="77777777" w:rsidR="00D24333" w:rsidRPr="008109E0" w:rsidRDefault="00D24333" w:rsidP="00D24333">
      <w:pPr>
        <w:pStyle w:val="Normalny1"/>
        <w:ind w:right="5668"/>
        <w:jc w:val="center"/>
        <w:rPr>
          <w:rFonts w:asciiTheme="minorHAnsi" w:hAnsiTheme="minorHAnsi" w:cstheme="minorHAnsi"/>
          <w:sz w:val="22"/>
          <w:szCs w:val="22"/>
        </w:rPr>
      </w:pPr>
      <w:r w:rsidRPr="008109E0">
        <w:rPr>
          <w:rFonts w:asciiTheme="minorHAnsi" w:hAnsiTheme="minorHAnsi" w:cstheme="minorHAnsi"/>
          <w:sz w:val="22"/>
          <w:szCs w:val="22"/>
        </w:rPr>
        <w:t>……………………………</w:t>
      </w:r>
    </w:p>
    <w:p w14:paraId="68F6C8AD" w14:textId="2BBAC1A1" w:rsidR="00D24333" w:rsidRPr="008109E0" w:rsidRDefault="008109E0" w:rsidP="00D24333">
      <w:pPr>
        <w:pStyle w:val="Normalny1"/>
        <w:ind w:right="5668"/>
        <w:jc w:val="center"/>
        <w:rPr>
          <w:rFonts w:asciiTheme="minorHAnsi" w:hAnsiTheme="minorHAnsi" w:cstheme="minorHAnsi"/>
          <w:szCs w:val="22"/>
        </w:rPr>
      </w:pPr>
      <w:r w:rsidRPr="008109E0">
        <w:rPr>
          <w:rFonts w:asciiTheme="minorHAnsi" w:hAnsiTheme="minorHAnsi" w:cstheme="minorHAnsi"/>
          <w:szCs w:val="22"/>
        </w:rPr>
        <w:t>Pieczęć</w:t>
      </w:r>
    </w:p>
    <w:p w14:paraId="2A61CAC8" w14:textId="77777777" w:rsidR="008A4513" w:rsidRPr="00484483" w:rsidRDefault="00D24333" w:rsidP="008A4513">
      <w:pPr>
        <w:spacing w:after="0" w:line="276" w:lineRule="auto"/>
        <w:ind w:left="4111" w:right="107"/>
        <w:jc w:val="center"/>
        <w:rPr>
          <w:rFonts w:ascii="Calibri" w:eastAsia="Calibri" w:hAnsi="Calibri" w:cs="Calibri"/>
          <w:b/>
          <w:i/>
          <w:szCs w:val="24"/>
        </w:rPr>
      </w:pPr>
      <w:r w:rsidRPr="00484483">
        <w:rPr>
          <w:rFonts w:cstheme="minorHAnsi"/>
          <w:b/>
          <w:sz w:val="20"/>
        </w:rPr>
        <w:t xml:space="preserve"> </w:t>
      </w:r>
      <w:r w:rsidR="008A4513" w:rsidRPr="00484483">
        <w:rPr>
          <w:rFonts w:ascii="Calibri" w:eastAsia="Calibri" w:hAnsi="Calibri" w:cs="Calibri"/>
          <w:b/>
          <w:i/>
          <w:color w:val="000000"/>
          <w:szCs w:val="24"/>
          <w:lang w:eastAsia="hi-IN" w:bidi="hi-IN"/>
        </w:rPr>
        <w:t>Klinika Stomatologiczna DENMED Mariusz Pankowski</w:t>
      </w:r>
    </w:p>
    <w:p w14:paraId="04AD2B0F" w14:textId="77777777" w:rsidR="008A4513" w:rsidRPr="00484483" w:rsidRDefault="008A4513" w:rsidP="008A4513">
      <w:pPr>
        <w:spacing w:after="0" w:line="276" w:lineRule="auto"/>
        <w:ind w:left="4111" w:right="107"/>
        <w:jc w:val="center"/>
        <w:rPr>
          <w:rFonts w:ascii="Calibri" w:eastAsia="Calibri" w:hAnsi="Calibri" w:cs="Calibri"/>
          <w:i/>
          <w:szCs w:val="24"/>
        </w:rPr>
      </w:pPr>
      <w:r w:rsidRPr="00484483">
        <w:rPr>
          <w:rFonts w:ascii="Calibri" w:eastAsia="Calibri" w:hAnsi="Calibri" w:cs="Calibri"/>
          <w:i/>
          <w:szCs w:val="24"/>
        </w:rPr>
        <w:t>Ul. Kościuszki 51B</w:t>
      </w:r>
    </w:p>
    <w:p w14:paraId="02598E1C" w14:textId="77777777" w:rsidR="008A4513" w:rsidRPr="00484483" w:rsidRDefault="008A4513" w:rsidP="008A4513">
      <w:pPr>
        <w:spacing w:after="0" w:line="276" w:lineRule="auto"/>
        <w:ind w:left="4111" w:right="107"/>
        <w:jc w:val="center"/>
        <w:rPr>
          <w:rFonts w:ascii="Calibri" w:eastAsia="Calibri" w:hAnsi="Calibri" w:cs="Calibri"/>
          <w:i/>
          <w:szCs w:val="24"/>
        </w:rPr>
      </w:pPr>
      <w:r w:rsidRPr="00484483">
        <w:rPr>
          <w:rFonts w:ascii="Calibri" w:eastAsia="Calibri" w:hAnsi="Calibri" w:cs="Calibri"/>
          <w:i/>
          <w:color w:val="000000"/>
          <w:szCs w:val="24"/>
          <w:lang w:eastAsia="hi-IN" w:bidi="hi-IN"/>
        </w:rPr>
        <w:t xml:space="preserve">87-100 </w:t>
      </w:r>
      <w:r w:rsidRPr="00484483">
        <w:rPr>
          <w:rFonts w:ascii="Calibri" w:eastAsia="Calibri" w:hAnsi="Calibri" w:cs="Calibri"/>
          <w:i/>
          <w:szCs w:val="24"/>
        </w:rPr>
        <w:t>Toruń</w:t>
      </w:r>
    </w:p>
    <w:p w14:paraId="7F2A7A1F" w14:textId="1152A3C7" w:rsidR="00D24333" w:rsidRPr="008109E0" w:rsidRDefault="00D24333" w:rsidP="008A4513">
      <w:pPr>
        <w:pStyle w:val="Normalny1"/>
        <w:spacing w:line="276" w:lineRule="auto"/>
        <w:ind w:left="3969" w:right="-2"/>
        <w:jc w:val="center"/>
        <w:rPr>
          <w:rFonts w:asciiTheme="minorHAnsi" w:hAnsiTheme="minorHAnsi" w:cstheme="minorHAnsi"/>
          <w:i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7513"/>
      </w:tblGrid>
      <w:tr w:rsidR="004C19D6" w:rsidRPr="008109E0" w14:paraId="67BA2AA9" w14:textId="77777777" w:rsidTr="008109E0">
        <w:trPr>
          <w:trHeight w:val="608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9BADA9C" w14:textId="14C02D5E" w:rsidR="004C19D6" w:rsidRPr="008109E0" w:rsidRDefault="008109E0" w:rsidP="009B3CDE">
            <w:pPr>
              <w:jc w:val="center"/>
              <w:rPr>
                <w:rFonts w:cstheme="minorHAnsi"/>
                <w:i/>
              </w:rPr>
            </w:pPr>
            <w:r w:rsidRPr="008109E0">
              <w:rPr>
                <w:rFonts w:cstheme="minorHAnsi"/>
                <w:i/>
              </w:rPr>
              <w:t>Firma</w:t>
            </w:r>
            <w:r w:rsidR="004C19D6" w:rsidRPr="008109E0">
              <w:rPr>
                <w:rFonts w:cstheme="minorHAnsi"/>
                <w:i/>
              </w:rPr>
              <w:t>: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181B7" w14:textId="77777777" w:rsidR="004C19D6" w:rsidRPr="008109E0" w:rsidRDefault="004C19D6" w:rsidP="008109E0">
            <w:pPr>
              <w:rPr>
                <w:rFonts w:cstheme="minorHAnsi"/>
              </w:rPr>
            </w:pPr>
          </w:p>
        </w:tc>
      </w:tr>
      <w:tr w:rsidR="008109E0" w:rsidRPr="008109E0" w14:paraId="5239AE0A" w14:textId="77777777" w:rsidTr="008109E0">
        <w:trPr>
          <w:trHeight w:val="608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C3EAA4A" w14:textId="09D6A175" w:rsidR="008109E0" w:rsidRPr="008109E0" w:rsidRDefault="008109E0" w:rsidP="009B3CDE">
            <w:pPr>
              <w:jc w:val="center"/>
              <w:rPr>
                <w:rFonts w:cstheme="minorHAnsi"/>
                <w:i/>
              </w:rPr>
            </w:pPr>
            <w:r w:rsidRPr="008109E0">
              <w:rPr>
                <w:rFonts w:cstheme="minorHAnsi"/>
                <w:i/>
              </w:rPr>
              <w:t>NIP: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7919A" w14:textId="77777777" w:rsidR="008109E0" w:rsidRPr="008109E0" w:rsidRDefault="008109E0" w:rsidP="008109E0">
            <w:pPr>
              <w:rPr>
                <w:rFonts w:cstheme="minorHAnsi"/>
              </w:rPr>
            </w:pPr>
          </w:p>
        </w:tc>
      </w:tr>
      <w:tr w:rsidR="004C19D6" w:rsidRPr="008109E0" w14:paraId="6E7B19F6" w14:textId="77777777" w:rsidTr="008109E0">
        <w:trPr>
          <w:trHeight w:val="56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C0385DC" w14:textId="2D1FC24E" w:rsidR="004C19D6" w:rsidRPr="008109E0" w:rsidRDefault="004C19D6" w:rsidP="008109E0">
            <w:pPr>
              <w:jc w:val="center"/>
              <w:rPr>
                <w:rFonts w:cstheme="minorHAnsi"/>
                <w:i/>
              </w:rPr>
            </w:pPr>
            <w:r w:rsidRPr="008109E0">
              <w:rPr>
                <w:rFonts w:cstheme="minorHAnsi"/>
                <w:i/>
              </w:rPr>
              <w:t xml:space="preserve">Adres </w:t>
            </w:r>
            <w:r w:rsidR="008109E0" w:rsidRPr="008109E0">
              <w:rPr>
                <w:rFonts w:cstheme="minorHAnsi"/>
                <w:i/>
              </w:rPr>
              <w:t>siedziby</w:t>
            </w:r>
            <w:r w:rsidRPr="008109E0">
              <w:rPr>
                <w:rFonts w:cstheme="minorHAnsi"/>
                <w:i/>
              </w:rPr>
              <w:t>: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33B69" w14:textId="77777777" w:rsidR="004C19D6" w:rsidRPr="008109E0" w:rsidRDefault="004C19D6" w:rsidP="008109E0">
            <w:pPr>
              <w:rPr>
                <w:rFonts w:cstheme="minorHAnsi"/>
              </w:rPr>
            </w:pPr>
          </w:p>
        </w:tc>
      </w:tr>
      <w:tr w:rsidR="004C19D6" w:rsidRPr="008109E0" w14:paraId="21AAAD0A" w14:textId="77777777" w:rsidTr="008109E0">
        <w:trPr>
          <w:trHeight w:val="554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39FE503" w14:textId="77777777" w:rsidR="004C19D6" w:rsidRPr="008109E0" w:rsidRDefault="004C19D6" w:rsidP="009B3CDE">
            <w:pPr>
              <w:jc w:val="center"/>
              <w:rPr>
                <w:rFonts w:cstheme="minorHAnsi"/>
                <w:i/>
              </w:rPr>
            </w:pPr>
            <w:r w:rsidRPr="008109E0">
              <w:rPr>
                <w:rFonts w:cstheme="minorHAnsi"/>
                <w:i/>
              </w:rPr>
              <w:t>Osoba do kontaktu: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15445" w14:textId="77777777" w:rsidR="004C19D6" w:rsidRPr="008109E0" w:rsidRDefault="004C19D6" w:rsidP="008109E0">
            <w:pPr>
              <w:rPr>
                <w:rFonts w:cstheme="minorHAnsi"/>
              </w:rPr>
            </w:pPr>
          </w:p>
        </w:tc>
      </w:tr>
      <w:tr w:rsidR="004C19D6" w:rsidRPr="008109E0" w14:paraId="7CC31ED6" w14:textId="77777777" w:rsidTr="008109E0">
        <w:trPr>
          <w:trHeight w:val="548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BBD2789" w14:textId="77777777" w:rsidR="004C19D6" w:rsidRPr="008109E0" w:rsidRDefault="004C19D6" w:rsidP="009B3CDE">
            <w:pPr>
              <w:jc w:val="center"/>
              <w:rPr>
                <w:rFonts w:cstheme="minorHAnsi"/>
                <w:i/>
              </w:rPr>
            </w:pPr>
            <w:r w:rsidRPr="008109E0">
              <w:rPr>
                <w:rFonts w:cstheme="minorHAnsi"/>
                <w:i/>
              </w:rPr>
              <w:t>Dane kontaktowe (telefon, e-mail):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27083" w14:textId="77777777" w:rsidR="004C19D6" w:rsidRPr="008109E0" w:rsidRDefault="004C19D6" w:rsidP="008109E0">
            <w:pPr>
              <w:rPr>
                <w:rFonts w:cstheme="minorHAnsi"/>
              </w:rPr>
            </w:pPr>
          </w:p>
        </w:tc>
      </w:tr>
    </w:tbl>
    <w:p w14:paraId="55B7E602" w14:textId="77777777" w:rsidR="008109E0" w:rsidRDefault="008109E0" w:rsidP="008109E0">
      <w:pPr>
        <w:spacing w:line="192" w:lineRule="atLeast"/>
        <w:rPr>
          <w:rFonts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59"/>
        <w:gridCol w:w="5213"/>
      </w:tblGrid>
      <w:tr w:rsidR="008A4513" w:rsidRPr="00BA2E43" w14:paraId="2642745E" w14:textId="77777777" w:rsidTr="000B20FC">
        <w:trPr>
          <w:trHeight w:val="758"/>
        </w:trPr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3484316" w14:textId="5E4E427A" w:rsidR="008A4513" w:rsidRPr="00BA2E43" w:rsidRDefault="008A4513" w:rsidP="000B20FC">
            <w:pPr>
              <w:spacing w:after="120" w:line="240" w:lineRule="auto"/>
              <w:jc w:val="both"/>
              <w:rPr>
                <w:rFonts w:ascii="Calibri" w:eastAsia="Calibri" w:hAnsi="Calibri" w:cs="Calibri"/>
                <w:b/>
                <w:sz w:val="20"/>
                <w:szCs w:val="20"/>
                <w:u w:val="single"/>
              </w:rPr>
            </w:pPr>
            <w:r w:rsidRPr="00BA2E43">
              <w:rPr>
                <w:rFonts w:ascii="Calibri" w:eastAsia="Calibri" w:hAnsi="Calibri" w:cs="Calibri"/>
                <w:b/>
                <w:sz w:val="20"/>
                <w:szCs w:val="20"/>
                <w:u w:val="single"/>
              </w:rPr>
              <w:t xml:space="preserve">1. </w:t>
            </w:r>
            <w:r w:rsidR="00BA2E43" w:rsidRPr="00BA2E43">
              <w:rPr>
                <w:rFonts w:ascii="Calibri" w:eastAsia="Calibri" w:hAnsi="Calibri" w:cs="Calibri"/>
                <w:b/>
                <w:sz w:val="20"/>
                <w:szCs w:val="20"/>
                <w:u w:val="single"/>
              </w:rPr>
              <w:t>D</w:t>
            </w:r>
            <w:r w:rsidR="00BA2E43" w:rsidRPr="00BA2E43">
              <w:rPr>
                <w:rFonts w:ascii="Calibri" w:eastAsia="Calibri" w:hAnsi="Calibri" w:cs="Calibri"/>
                <w:b/>
                <w:sz w:val="20"/>
                <w:szCs w:val="20"/>
                <w:u w:val="single"/>
              </w:rPr>
              <w:t>rukarka do metalu</w:t>
            </w:r>
          </w:p>
        </w:tc>
      </w:tr>
      <w:tr w:rsidR="008A4513" w:rsidRPr="00BA2E43" w14:paraId="71DFACD8" w14:textId="77777777" w:rsidTr="000B20FC">
        <w:trPr>
          <w:trHeight w:val="758"/>
        </w:trPr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E76F7AA" w14:textId="77777777" w:rsidR="008A4513" w:rsidRPr="00BA2E43" w:rsidRDefault="008A4513" w:rsidP="000B20FC">
            <w:pPr>
              <w:spacing w:after="0"/>
              <w:rPr>
                <w:rFonts w:cstheme="minorHAnsi"/>
                <w:b/>
                <w:sz w:val="20"/>
                <w:szCs w:val="20"/>
              </w:rPr>
            </w:pPr>
            <w:r w:rsidRPr="00BA2E43">
              <w:rPr>
                <w:rFonts w:cstheme="minorHAnsi"/>
                <w:b/>
                <w:sz w:val="20"/>
                <w:szCs w:val="20"/>
              </w:rPr>
              <w:t xml:space="preserve">Łączna cena przedmiotu zapytania </w:t>
            </w:r>
            <w:r w:rsidRPr="00BA2E43">
              <w:rPr>
                <w:rFonts w:cstheme="minorHAnsi"/>
                <w:b/>
                <w:sz w:val="20"/>
                <w:szCs w:val="20"/>
              </w:rPr>
              <w:br/>
              <w:t>(wartość netto)</w:t>
            </w:r>
            <w:r w:rsidRPr="00BA2E43">
              <w:rPr>
                <w:rStyle w:val="Odwoanieprzypisudolnego"/>
                <w:rFonts w:cstheme="minorHAnsi"/>
                <w:b/>
                <w:sz w:val="20"/>
                <w:szCs w:val="20"/>
              </w:rPr>
              <w:footnoteReference w:id="1"/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081378" w14:textId="77777777" w:rsidR="008A4513" w:rsidRPr="00BA2E43" w:rsidRDefault="008A4513" w:rsidP="000B20FC">
            <w:pPr>
              <w:spacing w:after="0"/>
              <w:jc w:val="righ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8A4513" w:rsidRPr="00BA2E43" w14:paraId="158A264C" w14:textId="77777777" w:rsidTr="000B20FC">
        <w:trPr>
          <w:trHeight w:val="699"/>
        </w:trPr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CF6DAE6" w14:textId="77777777" w:rsidR="008A4513" w:rsidRPr="00BA2E43" w:rsidRDefault="008A4513" w:rsidP="000B20FC">
            <w:pPr>
              <w:spacing w:after="0"/>
              <w:rPr>
                <w:rFonts w:cstheme="minorHAnsi"/>
                <w:b/>
                <w:sz w:val="20"/>
                <w:szCs w:val="20"/>
              </w:rPr>
            </w:pPr>
            <w:r w:rsidRPr="00BA2E43">
              <w:rPr>
                <w:rFonts w:cstheme="minorHAnsi"/>
                <w:b/>
                <w:sz w:val="20"/>
                <w:szCs w:val="20"/>
              </w:rPr>
              <w:t xml:space="preserve">Minimalne parametry przedmiotu postępowania: 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216BC0" w14:textId="77777777" w:rsidR="00BA2E43" w:rsidRPr="00BA2E43" w:rsidRDefault="00BA2E43" w:rsidP="00BA2E43">
            <w:pPr>
              <w:pStyle w:val="Akapitzlist"/>
              <w:spacing w:after="0"/>
              <w:ind w:left="0"/>
              <w:contextualSpacing w:val="0"/>
              <w:jc w:val="both"/>
              <w:rPr>
                <w:rFonts w:cstheme="minorHAnsi"/>
                <w:color w:val="000000"/>
                <w:sz w:val="20"/>
                <w:szCs w:val="20"/>
                <w:lang w:eastAsia="hi-IN" w:bidi="hi-IN"/>
              </w:rPr>
            </w:pPr>
            <w:r w:rsidRPr="00BA2E43">
              <w:rPr>
                <w:rFonts w:cstheme="minorHAnsi"/>
                <w:color w:val="000000"/>
                <w:sz w:val="20"/>
                <w:szCs w:val="20"/>
                <w:lang w:eastAsia="hi-IN" w:bidi="hi-IN"/>
              </w:rPr>
              <w:t>1. Komora robocza drukarki o wymiarach nie mniejszych niż:</w:t>
            </w:r>
          </w:p>
          <w:p w14:paraId="412FA7F3" w14:textId="77777777" w:rsidR="00BA2E43" w:rsidRPr="00BA2E43" w:rsidRDefault="00BA2E43" w:rsidP="00BA2E43">
            <w:pPr>
              <w:pStyle w:val="Akapitzlist"/>
              <w:spacing w:after="0"/>
              <w:ind w:left="0"/>
              <w:contextualSpacing w:val="0"/>
              <w:jc w:val="both"/>
              <w:rPr>
                <w:rFonts w:cstheme="minorHAnsi"/>
                <w:color w:val="000000"/>
                <w:sz w:val="20"/>
                <w:szCs w:val="20"/>
                <w:lang w:eastAsia="hi-IN" w:bidi="hi-IN"/>
              </w:rPr>
            </w:pPr>
            <w:r w:rsidRPr="00BA2E43">
              <w:rPr>
                <w:rFonts w:cstheme="minorHAnsi"/>
                <w:color w:val="000000"/>
                <w:sz w:val="20"/>
                <w:szCs w:val="20"/>
                <w:lang w:eastAsia="hi-IN" w:bidi="hi-IN"/>
              </w:rPr>
              <w:t>a) w osi x 100 mm,</w:t>
            </w:r>
          </w:p>
          <w:p w14:paraId="5C4AF137" w14:textId="77777777" w:rsidR="00BA2E43" w:rsidRPr="00BA2E43" w:rsidRDefault="00BA2E43" w:rsidP="00BA2E43">
            <w:pPr>
              <w:pStyle w:val="Akapitzlist"/>
              <w:spacing w:after="0"/>
              <w:ind w:left="0"/>
              <w:contextualSpacing w:val="0"/>
              <w:jc w:val="both"/>
              <w:rPr>
                <w:rFonts w:cstheme="minorHAnsi"/>
                <w:color w:val="000000"/>
                <w:sz w:val="20"/>
                <w:szCs w:val="20"/>
                <w:lang w:eastAsia="hi-IN" w:bidi="hi-IN"/>
              </w:rPr>
            </w:pPr>
            <w:r w:rsidRPr="00BA2E43">
              <w:rPr>
                <w:rFonts w:cstheme="minorHAnsi"/>
                <w:color w:val="000000"/>
                <w:sz w:val="20"/>
                <w:szCs w:val="20"/>
                <w:lang w:eastAsia="hi-IN" w:bidi="hi-IN"/>
              </w:rPr>
              <w:t>b) w osi y 100 mm,</w:t>
            </w:r>
          </w:p>
          <w:p w14:paraId="42149FF3" w14:textId="77777777" w:rsidR="00BA2E43" w:rsidRPr="00BA2E43" w:rsidRDefault="00BA2E43" w:rsidP="00BA2E43">
            <w:pPr>
              <w:pStyle w:val="Akapitzlist"/>
              <w:spacing w:after="0"/>
              <w:ind w:left="0"/>
              <w:contextualSpacing w:val="0"/>
              <w:jc w:val="both"/>
              <w:rPr>
                <w:rFonts w:cstheme="minorHAnsi"/>
                <w:color w:val="000000"/>
                <w:sz w:val="20"/>
                <w:szCs w:val="20"/>
                <w:lang w:eastAsia="hi-IN" w:bidi="hi-IN"/>
              </w:rPr>
            </w:pPr>
            <w:r w:rsidRPr="00BA2E43">
              <w:rPr>
                <w:rFonts w:cstheme="minorHAnsi"/>
                <w:color w:val="000000"/>
                <w:sz w:val="20"/>
                <w:szCs w:val="20"/>
                <w:lang w:eastAsia="hi-IN" w:bidi="hi-IN"/>
              </w:rPr>
              <w:t>c) w osi z 100 mm.</w:t>
            </w:r>
          </w:p>
          <w:p w14:paraId="2C49065E" w14:textId="77777777" w:rsidR="00BA2E43" w:rsidRPr="00BA2E43" w:rsidRDefault="00BA2E43" w:rsidP="00BA2E43">
            <w:pPr>
              <w:pStyle w:val="Akapitzlist"/>
              <w:spacing w:after="0"/>
              <w:ind w:left="0"/>
              <w:contextualSpacing w:val="0"/>
              <w:jc w:val="both"/>
              <w:rPr>
                <w:rFonts w:cstheme="minorHAnsi"/>
                <w:color w:val="000000"/>
                <w:sz w:val="20"/>
                <w:szCs w:val="20"/>
                <w:lang w:eastAsia="hi-IN" w:bidi="hi-IN"/>
              </w:rPr>
            </w:pPr>
            <w:r w:rsidRPr="00BA2E43">
              <w:rPr>
                <w:rFonts w:cstheme="minorHAnsi"/>
                <w:color w:val="000000"/>
                <w:sz w:val="20"/>
                <w:szCs w:val="20"/>
                <w:lang w:eastAsia="hi-IN" w:bidi="hi-IN"/>
              </w:rPr>
              <w:t>2. Komora robocza umożliwiająca wydruk w rozmiarze: fi 100 mm,</w:t>
            </w:r>
          </w:p>
          <w:p w14:paraId="08861CDE" w14:textId="77777777" w:rsidR="00BA2E43" w:rsidRPr="00BA2E43" w:rsidRDefault="00BA2E43" w:rsidP="00BA2E43">
            <w:pPr>
              <w:pStyle w:val="Akapitzlist"/>
              <w:spacing w:after="0"/>
              <w:ind w:left="0"/>
              <w:contextualSpacing w:val="0"/>
              <w:jc w:val="both"/>
              <w:rPr>
                <w:rFonts w:cstheme="minorHAnsi"/>
                <w:color w:val="000000"/>
                <w:sz w:val="20"/>
                <w:szCs w:val="20"/>
                <w:lang w:eastAsia="hi-IN" w:bidi="hi-IN"/>
              </w:rPr>
            </w:pPr>
            <w:r w:rsidRPr="00BA2E43">
              <w:rPr>
                <w:rFonts w:cstheme="minorHAnsi"/>
                <w:color w:val="000000"/>
                <w:sz w:val="20"/>
                <w:szCs w:val="20"/>
                <w:lang w:eastAsia="hi-IN" w:bidi="hi-IN"/>
              </w:rPr>
              <w:t>3. Sposób spiekania Laser,</w:t>
            </w:r>
          </w:p>
          <w:p w14:paraId="1C0E2686" w14:textId="77777777" w:rsidR="00BA2E43" w:rsidRPr="00BA2E43" w:rsidRDefault="00BA2E43" w:rsidP="00BA2E43">
            <w:pPr>
              <w:pStyle w:val="Akapitzlist"/>
              <w:spacing w:after="0"/>
              <w:ind w:left="0"/>
              <w:contextualSpacing w:val="0"/>
              <w:jc w:val="both"/>
              <w:rPr>
                <w:rFonts w:cstheme="minorHAnsi"/>
                <w:color w:val="000000"/>
                <w:sz w:val="20"/>
                <w:szCs w:val="20"/>
                <w:lang w:eastAsia="hi-IN" w:bidi="hi-IN"/>
              </w:rPr>
            </w:pPr>
            <w:r w:rsidRPr="00BA2E43">
              <w:rPr>
                <w:rFonts w:cstheme="minorHAnsi"/>
                <w:color w:val="000000"/>
                <w:sz w:val="20"/>
                <w:szCs w:val="20"/>
                <w:lang w:eastAsia="hi-IN" w:bidi="hi-IN"/>
              </w:rPr>
              <w:t xml:space="preserve">4. Typ lasera Yb – </w:t>
            </w:r>
            <w:proofErr w:type="spellStart"/>
            <w:r w:rsidRPr="00BA2E43">
              <w:rPr>
                <w:rFonts w:cstheme="minorHAnsi"/>
                <w:color w:val="000000"/>
                <w:sz w:val="20"/>
                <w:szCs w:val="20"/>
                <w:lang w:eastAsia="hi-IN" w:bidi="hi-IN"/>
              </w:rPr>
              <w:t>fibre</w:t>
            </w:r>
            <w:proofErr w:type="spellEnd"/>
            <w:r w:rsidRPr="00BA2E43">
              <w:rPr>
                <w:rFonts w:cstheme="minorHAnsi"/>
                <w:color w:val="000000"/>
                <w:sz w:val="20"/>
                <w:szCs w:val="20"/>
                <w:lang w:eastAsia="hi-IN" w:bidi="hi-IN"/>
              </w:rPr>
              <w:t xml:space="preserve"> (włóknowy </w:t>
            </w:r>
            <w:proofErr w:type="spellStart"/>
            <w:r w:rsidRPr="00BA2E43">
              <w:rPr>
                <w:rFonts w:cstheme="minorHAnsi"/>
                <w:color w:val="000000"/>
                <w:sz w:val="20"/>
                <w:szCs w:val="20"/>
                <w:lang w:eastAsia="hi-IN" w:bidi="hi-IN"/>
              </w:rPr>
              <w:t>iterbowy</w:t>
            </w:r>
            <w:proofErr w:type="spellEnd"/>
            <w:r w:rsidRPr="00BA2E43">
              <w:rPr>
                <w:rFonts w:cstheme="minorHAnsi"/>
                <w:color w:val="000000"/>
                <w:sz w:val="20"/>
                <w:szCs w:val="20"/>
                <w:lang w:eastAsia="hi-IN" w:bidi="hi-IN"/>
              </w:rPr>
              <w:t>),</w:t>
            </w:r>
          </w:p>
          <w:p w14:paraId="65E8AD28" w14:textId="77777777" w:rsidR="00BA2E43" w:rsidRPr="00BA2E43" w:rsidRDefault="00BA2E43" w:rsidP="00BA2E43">
            <w:pPr>
              <w:pStyle w:val="Akapitzlist"/>
              <w:spacing w:after="0"/>
              <w:ind w:left="0"/>
              <w:contextualSpacing w:val="0"/>
              <w:jc w:val="both"/>
              <w:rPr>
                <w:rFonts w:cstheme="minorHAnsi"/>
                <w:color w:val="000000"/>
                <w:sz w:val="20"/>
                <w:szCs w:val="20"/>
                <w:lang w:eastAsia="hi-IN" w:bidi="hi-IN"/>
              </w:rPr>
            </w:pPr>
            <w:r w:rsidRPr="00BA2E43">
              <w:rPr>
                <w:rFonts w:cstheme="minorHAnsi"/>
                <w:color w:val="000000"/>
                <w:sz w:val="20"/>
                <w:szCs w:val="20"/>
                <w:lang w:eastAsia="hi-IN" w:bidi="hi-IN"/>
              </w:rPr>
              <w:t>5. Certyfikaty systemu CE,</w:t>
            </w:r>
          </w:p>
          <w:p w14:paraId="2A47C680" w14:textId="77777777" w:rsidR="00BA2E43" w:rsidRPr="00BA2E43" w:rsidRDefault="00BA2E43" w:rsidP="00BA2E43">
            <w:pPr>
              <w:pStyle w:val="Akapitzlist"/>
              <w:spacing w:after="0"/>
              <w:ind w:left="0"/>
              <w:contextualSpacing w:val="0"/>
              <w:jc w:val="both"/>
              <w:rPr>
                <w:rFonts w:cstheme="minorHAnsi"/>
                <w:color w:val="000000"/>
                <w:sz w:val="20"/>
                <w:szCs w:val="20"/>
                <w:lang w:eastAsia="hi-IN" w:bidi="hi-IN"/>
              </w:rPr>
            </w:pPr>
            <w:r w:rsidRPr="00BA2E43">
              <w:rPr>
                <w:rFonts w:cstheme="minorHAnsi"/>
                <w:color w:val="000000"/>
                <w:sz w:val="20"/>
                <w:szCs w:val="20"/>
                <w:lang w:eastAsia="hi-IN" w:bidi="hi-IN"/>
              </w:rPr>
              <w:t>6. Możliwość druku następujących materiałów: aluminium, stop tytanu, stop chromowo-kobaltowy, stal nierdzewna, brąz,</w:t>
            </w:r>
          </w:p>
          <w:p w14:paraId="1E96F6B7" w14:textId="77777777" w:rsidR="00BA2E43" w:rsidRPr="00BA2E43" w:rsidRDefault="00BA2E43" w:rsidP="00BA2E43">
            <w:pPr>
              <w:pStyle w:val="Akapitzlist"/>
              <w:spacing w:after="0"/>
              <w:ind w:left="0"/>
              <w:contextualSpacing w:val="0"/>
              <w:jc w:val="both"/>
              <w:rPr>
                <w:rFonts w:cstheme="minorHAnsi"/>
                <w:color w:val="000000"/>
                <w:sz w:val="20"/>
                <w:szCs w:val="20"/>
                <w:lang w:eastAsia="hi-IN" w:bidi="hi-IN"/>
              </w:rPr>
            </w:pPr>
            <w:r w:rsidRPr="00BA2E43">
              <w:rPr>
                <w:rFonts w:cstheme="minorHAnsi"/>
                <w:color w:val="000000"/>
                <w:sz w:val="20"/>
                <w:szCs w:val="20"/>
                <w:lang w:eastAsia="hi-IN" w:bidi="hi-IN"/>
              </w:rPr>
              <w:t>7. Źródło laserowe o mocy nie mniejszej niż 190W, wyposażone w głowicę skanującą,</w:t>
            </w:r>
          </w:p>
          <w:p w14:paraId="208398A2" w14:textId="77777777" w:rsidR="00BA2E43" w:rsidRPr="00BA2E43" w:rsidRDefault="00BA2E43" w:rsidP="00BA2E43">
            <w:pPr>
              <w:pStyle w:val="Akapitzlist"/>
              <w:spacing w:after="0"/>
              <w:ind w:left="0"/>
              <w:contextualSpacing w:val="0"/>
              <w:jc w:val="both"/>
              <w:rPr>
                <w:rFonts w:cstheme="minorHAnsi"/>
                <w:color w:val="000000"/>
                <w:sz w:val="20"/>
                <w:szCs w:val="20"/>
                <w:lang w:eastAsia="hi-IN" w:bidi="hi-IN"/>
              </w:rPr>
            </w:pPr>
            <w:r w:rsidRPr="00BA2E43">
              <w:rPr>
                <w:rFonts w:cstheme="minorHAnsi"/>
                <w:color w:val="000000"/>
                <w:sz w:val="20"/>
                <w:szCs w:val="20"/>
                <w:lang w:eastAsia="hi-IN" w:bidi="hi-IN"/>
              </w:rPr>
              <w:lastRenderedPageBreak/>
              <w:t>8. Urządzenie wyposażone w system filtrujący gaz osłonowy,</w:t>
            </w:r>
          </w:p>
          <w:p w14:paraId="738343A2" w14:textId="77777777" w:rsidR="00BA2E43" w:rsidRPr="00BA2E43" w:rsidRDefault="00BA2E43" w:rsidP="00BA2E43">
            <w:pPr>
              <w:pStyle w:val="Akapitzlist"/>
              <w:spacing w:after="0"/>
              <w:ind w:left="0"/>
              <w:contextualSpacing w:val="0"/>
              <w:jc w:val="both"/>
              <w:rPr>
                <w:rFonts w:cstheme="minorHAnsi"/>
                <w:color w:val="000000"/>
                <w:sz w:val="20"/>
                <w:szCs w:val="20"/>
                <w:lang w:eastAsia="hi-IN" w:bidi="hi-IN"/>
              </w:rPr>
            </w:pPr>
            <w:r w:rsidRPr="00BA2E43">
              <w:rPr>
                <w:rFonts w:cstheme="minorHAnsi"/>
                <w:color w:val="000000"/>
                <w:sz w:val="20"/>
                <w:szCs w:val="20"/>
                <w:lang w:eastAsia="hi-IN" w:bidi="hi-IN"/>
              </w:rPr>
              <w:t>9. Sterowanie generujące programy, obliczające czas druku,</w:t>
            </w:r>
          </w:p>
          <w:p w14:paraId="0DC69451" w14:textId="77777777" w:rsidR="00BA2E43" w:rsidRPr="00BA2E43" w:rsidRDefault="00BA2E43" w:rsidP="00BA2E43">
            <w:pPr>
              <w:pStyle w:val="Akapitzlist"/>
              <w:spacing w:after="0"/>
              <w:ind w:left="0"/>
              <w:contextualSpacing w:val="0"/>
              <w:jc w:val="both"/>
              <w:rPr>
                <w:rFonts w:cstheme="minorHAnsi"/>
                <w:color w:val="000000"/>
                <w:sz w:val="20"/>
                <w:szCs w:val="20"/>
                <w:lang w:eastAsia="hi-IN" w:bidi="hi-IN"/>
              </w:rPr>
            </w:pPr>
            <w:r w:rsidRPr="00BA2E43">
              <w:rPr>
                <w:rFonts w:cstheme="minorHAnsi"/>
                <w:color w:val="000000"/>
                <w:sz w:val="20"/>
                <w:szCs w:val="20"/>
                <w:lang w:eastAsia="hi-IN" w:bidi="hi-IN"/>
              </w:rPr>
              <w:t>10. Stacja przesiewająca do odzysku proszku w atmosferze gazu ochronnego,</w:t>
            </w:r>
          </w:p>
          <w:p w14:paraId="1634A1A6" w14:textId="77777777" w:rsidR="00BA2E43" w:rsidRPr="00BA2E43" w:rsidRDefault="00BA2E43" w:rsidP="00BA2E43">
            <w:pPr>
              <w:pStyle w:val="Akapitzlist"/>
              <w:spacing w:after="0"/>
              <w:ind w:left="0"/>
              <w:contextualSpacing w:val="0"/>
              <w:jc w:val="both"/>
              <w:rPr>
                <w:rFonts w:cstheme="minorHAnsi"/>
                <w:color w:val="000000"/>
                <w:sz w:val="20"/>
                <w:szCs w:val="20"/>
                <w:lang w:eastAsia="hi-IN" w:bidi="hi-IN"/>
              </w:rPr>
            </w:pPr>
            <w:r w:rsidRPr="00BA2E43">
              <w:rPr>
                <w:rFonts w:cstheme="minorHAnsi"/>
                <w:color w:val="000000"/>
                <w:sz w:val="20"/>
                <w:szCs w:val="20"/>
                <w:lang w:eastAsia="hi-IN" w:bidi="hi-IN"/>
              </w:rPr>
              <w:t>11. Generator azotu,</w:t>
            </w:r>
          </w:p>
          <w:p w14:paraId="7C2A15F2" w14:textId="77777777" w:rsidR="00BA2E43" w:rsidRPr="00BA2E43" w:rsidRDefault="00BA2E43" w:rsidP="00BA2E43">
            <w:pPr>
              <w:pStyle w:val="Akapitzlist"/>
              <w:spacing w:after="0"/>
              <w:ind w:left="0"/>
              <w:contextualSpacing w:val="0"/>
              <w:jc w:val="both"/>
              <w:rPr>
                <w:rFonts w:cstheme="minorHAnsi"/>
                <w:color w:val="000000"/>
                <w:sz w:val="20"/>
                <w:szCs w:val="20"/>
                <w:lang w:eastAsia="hi-IN" w:bidi="hi-IN"/>
              </w:rPr>
            </w:pPr>
            <w:r w:rsidRPr="00BA2E43">
              <w:rPr>
                <w:rFonts w:cstheme="minorHAnsi"/>
                <w:color w:val="000000"/>
                <w:sz w:val="20"/>
                <w:szCs w:val="20"/>
                <w:lang w:eastAsia="hi-IN" w:bidi="hi-IN"/>
              </w:rPr>
              <w:t>12. System wizyjny do kontroli nakładanych warstw materiału,</w:t>
            </w:r>
          </w:p>
          <w:p w14:paraId="7598F167" w14:textId="77777777" w:rsidR="00BA2E43" w:rsidRPr="00BA2E43" w:rsidRDefault="00BA2E43" w:rsidP="00BA2E43">
            <w:pPr>
              <w:pStyle w:val="Akapitzlist"/>
              <w:spacing w:after="0"/>
              <w:ind w:left="0"/>
              <w:contextualSpacing w:val="0"/>
              <w:jc w:val="both"/>
              <w:rPr>
                <w:rFonts w:cstheme="minorHAnsi"/>
                <w:color w:val="000000"/>
                <w:sz w:val="20"/>
                <w:szCs w:val="20"/>
                <w:lang w:eastAsia="hi-IN" w:bidi="hi-IN"/>
              </w:rPr>
            </w:pPr>
            <w:r w:rsidRPr="00BA2E43">
              <w:rPr>
                <w:rFonts w:cstheme="minorHAnsi"/>
                <w:color w:val="000000"/>
                <w:sz w:val="20"/>
                <w:szCs w:val="20"/>
                <w:lang w:eastAsia="hi-IN" w:bidi="hi-IN"/>
              </w:rPr>
              <w:t>13. Urządzenie wyposażone w separator wodny,</w:t>
            </w:r>
          </w:p>
          <w:p w14:paraId="0771EC71" w14:textId="77777777" w:rsidR="00BA2E43" w:rsidRPr="00BA2E43" w:rsidRDefault="00BA2E43" w:rsidP="00BA2E43">
            <w:pPr>
              <w:pStyle w:val="Akapitzlist"/>
              <w:spacing w:after="0"/>
              <w:ind w:left="0"/>
              <w:contextualSpacing w:val="0"/>
              <w:jc w:val="both"/>
              <w:rPr>
                <w:rFonts w:cstheme="minorHAnsi"/>
                <w:color w:val="000000"/>
                <w:sz w:val="20"/>
                <w:szCs w:val="20"/>
                <w:lang w:eastAsia="hi-IN" w:bidi="hi-IN"/>
              </w:rPr>
            </w:pPr>
            <w:r w:rsidRPr="00BA2E43">
              <w:rPr>
                <w:rFonts w:cstheme="minorHAnsi"/>
                <w:color w:val="000000"/>
                <w:sz w:val="20"/>
                <w:szCs w:val="20"/>
                <w:lang w:eastAsia="hi-IN" w:bidi="hi-IN"/>
              </w:rPr>
              <w:t>14. System umożliwiający rozpoczęcie wydruku z nowego materiału w czasie mniejszym niż 40 min,</w:t>
            </w:r>
          </w:p>
          <w:p w14:paraId="38884D72" w14:textId="77777777" w:rsidR="00BA2E43" w:rsidRPr="00BA2E43" w:rsidRDefault="00BA2E43" w:rsidP="00BA2E43">
            <w:pPr>
              <w:pStyle w:val="Akapitzlist"/>
              <w:spacing w:after="0"/>
              <w:ind w:left="0"/>
              <w:contextualSpacing w:val="0"/>
              <w:jc w:val="both"/>
              <w:rPr>
                <w:rFonts w:cstheme="minorHAnsi"/>
                <w:color w:val="000000"/>
                <w:sz w:val="20"/>
                <w:szCs w:val="20"/>
                <w:lang w:eastAsia="hi-IN" w:bidi="hi-IN"/>
              </w:rPr>
            </w:pPr>
            <w:r w:rsidRPr="00BA2E43">
              <w:rPr>
                <w:rFonts w:cstheme="minorHAnsi"/>
                <w:color w:val="000000"/>
                <w:sz w:val="20"/>
                <w:szCs w:val="20"/>
                <w:lang w:eastAsia="hi-IN" w:bidi="hi-IN"/>
              </w:rPr>
              <w:t>15. Piec do obróbki termicznej wydrukowanych detali,</w:t>
            </w:r>
          </w:p>
          <w:p w14:paraId="600FD033" w14:textId="77777777" w:rsidR="00BA2E43" w:rsidRPr="00BA2E43" w:rsidRDefault="00BA2E43" w:rsidP="00BA2E43">
            <w:pPr>
              <w:pStyle w:val="Akapitzlist"/>
              <w:spacing w:after="0" w:line="240" w:lineRule="auto"/>
              <w:ind w:left="0"/>
              <w:contextualSpacing w:val="0"/>
              <w:jc w:val="both"/>
              <w:rPr>
                <w:rFonts w:cstheme="minorHAnsi"/>
                <w:color w:val="000000"/>
                <w:sz w:val="20"/>
                <w:szCs w:val="20"/>
                <w:lang w:eastAsia="hi-IN" w:bidi="hi-IN"/>
              </w:rPr>
            </w:pPr>
            <w:r w:rsidRPr="00BA2E43">
              <w:rPr>
                <w:rFonts w:cstheme="minorHAnsi"/>
                <w:color w:val="000000"/>
                <w:sz w:val="20"/>
                <w:szCs w:val="20"/>
                <w:lang w:eastAsia="hi-IN" w:bidi="hi-IN"/>
              </w:rPr>
              <w:t>16. Możliwość pracy urządzenia w osłonie gazu ochronnego argonu i azotu,</w:t>
            </w:r>
          </w:p>
          <w:p w14:paraId="59B320CC" w14:textId="77777777" w:rsidR="00BA2E43" w:rsidRPr="00BA2E43" w:rsidRDefault="00BA2E43" w:rsidP="00BA2E43">
            <w:pPr>
              <w:pStyle w:val="Akapitzlist"/>
              <w:spacing w:after="0" w:line="240" w:lineRule="auto"/>
              <w:ind w:left="0"/>
              <w:contextualSpacing w:val="0"/>
              <w:jc w:val="both"/>
              <w:rPr>
                <w:rFonts w:cstheme="minorHAnsi"/>
                <w:color w:val="000000"/>
                <w:sz w:val="20"/>
                <w:szCs w:val="20"/>
                <w:lang w:eastAsia="hi-IN" w:bidi="hi-IN"/>
              </w:rPr>
            </w:pPr>
            <w:r w:rsidRPr="00BA2E43">
              <w:rPr>
                <w:rFonts w:cstheme="minorHAnsi"/>
                <w:color w:val="000000"/>
                <w:sz w:val="20"/>
                <w:szCs w:val="20"/>
                <w:lang w:eastAsia="hi-IN" w:bidi="hi-IN"/>
              </w:rPr>
              <w:t>17. Brak bezpośredniego kontaktu operatora z proszkiem,</w:t>
            </w:r>
          </w:p>
          <w:p w14:paraId="461E5AB2" w14:textId="47FE1E02" w:rsidR="008A4513" w:rsidRPr="00BA2E43" w:rsidRDefault="00BA2E43" w:rsidP="00BA2E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i/>
                <w:sz w:val="20"/>
                <w:szCs w:val="20"/>
                <w:highlight w:val="yellow"/>
                <w:u w:val="single"/>
              </w:rPr>
            </w:pPr>
            <w:r w:rsidRPr="00BA2E43">
              <w:rPr>
                <w:rFonts w:cstheme="minorHAnsi"/>
                <w:color w:val="000000"/>
                <w:sz w:val="20"/>
                <w:szCs w:val="20"/>
                <w:lang w:eastAsia="hi-IN" w:bidi="hi-IN"/>
              </w:rPr>
              <w:t>18. Urządzenie z kompletem oprogramowania wymaganego do obsługi drukarki.</w:t>
            </w:r>
          </w:p>
        </w:tc>
      </w:tr>
      <w:tr w:rsidR="008A4513" w:rsidRPr="00BA2E43" w14:paraId="3AE7FCFF" w14:textId="77777777" w:rsidTr="000B20FC">
        <w:trPr>
          <w:trHeight w:val="699"/>
        </w:trPr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FEBFDF5" w14:textId="77777777" w:rsidR="008A4513" w:rsidRPr="00BA2E43" w:rsidRDefault="008A4513" w:rsidP="000B20FC">
            <w:pPr>
              <w:spacing w:after="0"/>
              <w:rPr>
                <w:rFonts w:cstheme="minorHAnsi"/>
                <w:b/>
                <w:sz w:val="20"/>
                <w:szCs w:val="20"/>
              </w:rPr>
            </w:pPr>
            <w:r w:rsidRPr="00BA2E43">
              <w:rPr>
                <w:rFonts w:cstheme="minorHAnsi"/>
                <w:b/>
                <w:sz w:val="20"/>
                <w:szCs w:val="20"/>
              </w:rPr>
              <w:lastRenderedPageBreak/>
              <w:t xml:space="preserve">Proponowany termin gwarancji </w:t>
            </w:r>
            <w:r w:rsidRPr="00BA2E43">
              <w:rPr>
                <w:rFonts w:cstheme="minorHAnsi"/>
                <w:i/>
                <w:sz w:val="20"/>
                <w:szCs w:val="20"/>
              </w:rPr>
              <w:t>(liczony od dnia podpisana protokołu zdawczo-odbiorczego):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7AA3BA" w14:textId="77777777" w:rsidR="008A4513" w:rsidRPr="00BA2E43" w:rsidRDefault="008A4513" w:rsidP="00BA2E43">
            <w:pPr>
              <w:spacing w:after="0"/>
              <w:jc w:val="right"/>
              <w:rPr>
                <w:rFonts w:cstheme="minorHAnsi"/>
                <w:i/>
                <w:sz w:val="20"/>
                <w:szCs w:val="20"/>
                <w:highlight w:val="yellow"/>
                <w:u w:val="single"/>
              </w:rPr>
            </w:pPr>
          </w:p>
        </w:tc>
      </w:tr>
      <w:tr w:rsidR="008A4513" w:rsidRPr="00BA2E43" w14:paraId="6D2697CA" w14:textId="77777777" w:rsidTr="000B20FC">
        <w:trPr>
          <w:trHeight w:val="699"/>
        </w:trPr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0E1A816" w14:textId="77777777" w:rsidR="008A4513" w:rsidRPr="00BA2E43" w:rsidRDefault="008A4513" w:rsidP="000B20FC">
            <w:pPr>
              <w:spacing w:after="0"/>
              <w:rPr>
                <w:rFonts w:cstheme="minorHAnsi"/>
                <w:b/>
                <w:sz w:val="20"/>
                <w:szCs w:val="20"/>
              </w:rPr>
            </w:pPr>
            <w:r w:rsidRPr="00BA2E43">
              <w:rPr>
                <w:rFonts w:cstheme="minorHAnsi"/>
                <w:b/>
                <w:sz w:val="20"/>
                <w:szCs w:val="20"/>
              </w:rPr>
              <w:t xml:space="preserve">Termin wykonania zamówienia </w:t>
            </w:r>
            <w:r w:rsidRPr="00BA2E43">
              <w:rPr>
                <w:rFonts w:cstheme="minorHAnsi"/>
                <w:i/>
                <w:sz w:val="20"/>
                <w:szCs w:val="20"/>
              </w:rPr>
              <w:t>(liczony od momentu podpisania umowy z wykonawcą -wartość podana w tygodniach)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FA51F3" w14:textId="77777777" w:rsidR="008A4513" w:rsidRPr="00BA2E43" w:rsidRDefault="008A4513" w:rsidP="00BA2E43">
            <w:pPr>
              <w:spacing w:after="0"/>
              <w:jc w:val="righ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8A4513" w:rsidRPr="00BA2E43" w14:paraId="3B463CBA" w14:textId="77777777" w:rsidTr="000B20FC">
        <w:trPr>
          <w:trHeight w:val="699"/>
        </w:trPr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C9A0947" w14:textId="77777777" w:rsidR="008A4513" w:rsidRPr="00BA2E43" w:rsidRDefault="008A4513" w:rsidP="000B20FC">
            <w:pPr>
              <w:spacing w:after="0"/>
              <w:rPr>
                <w:rFonts w:cstheme="minorHAnsi"/>
                <w:b/>
                <w:sz w:val="20"/>
                <w:szCs w:val="20"/>
              </w:rPr>
            </w:pPr>
            <w:r w:rsidRPr="00BA2E43">
              <w:rPr>
                <w:rFonts w:cstheme="minorHAnsi"/>
                <w:b/>
                <w:sz w:val="20"/>
                <w:szCs w:val="20"/>
              </w:rPr>
              <w:t>Ogóle warunki płatności: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62F463" w14:textId="77777777" w:rsidR="008A4513" w:rsidRPr="00BA2E43" w:rsidRDefault="008A4513" w:rsidP="000B20FC">
            <w:pPr>
              <w:spacing w:after="0"/>
              <w:jc w:val="right"/>
              <w:rPr>
                <w:rFonts w:cstheme="minorHAnsi"/>
                <w:b/>
                <w:sz w:val="20"/>
                <w:szCs w:val="20"/>
              </w:rPr>
            </w:pPr>
          </w:p>
        </w:tc>
      </w:tr>
    </w:tbl>
    <w:p w14:paraId="7901253B" w14:textId="77777777" w:rsidR="00BA2E43" w:rsidRDefault="00BA2E43" w:rsidP="008109E0">
      <w:pPr>
        <w:spacing w:after="0" w:line="192" w:lineRule="atLeast"/>
        <w:ind w:left="4395"/>
        <w:jc w:val="center"/>
        <w:rPr>
          <w:rFonts w:cstheme="minorHAnsi"/>
        </w:rPr>
      </w:pPr>
    </w:p>
    <w:p w14:paraId="3BFE366E" w14:textId="77777777" w:rsidR="00BA2E43" w:rsidRDefault="00BA2E43" w:rsidP="008109E0">
      <w:pPr>
        <w:spacing w:after="0" w:line="192" w:lineRule="atLeast"/>
        <w:ind w:left="4395"/>
        <w:jc w:val="center"/>
        <w:rPr>
          <w:rFonts w:cstheme="minorHAnsi"/>
        </w:rPr>
      </w:pPr>
    </w:p>
    <w:p w14:paraId="227AE651" w14:textId="77777777" w:rsidR="00BA2E43" w:rsidRDefault="00BA2E43" w:rsidP="008109E0">
      <w:pPr>
        <w:spacing w:after="0" w:line="192" w:lineRule="atLeast"/>
        <w:ind w:left="4395"/>
        <w:jc w:val="center"/>
        <w:rPr>
          <w:rFonts w:cstheme="minorHAnsi"/>
        </w:rPr>
      </w:pPr>
      <w:bookmarkStart w:id="0" w:name="_GoBack"/>
      <w:bookmarkEnd w:id="0"/>
    </w:p>
    <w:p w14:paraId="5FE2686C" w14:textId="77777777" w:rsidR="00BA2E43" w:rsidRDefault="00BA2E43" w:rsidP="008109E0">
      <w:pPr>
        <w:spacing w:after="0" w:line="192" w:lineRule="atLeast"/>
        <w:ind w:left="4395"/>
        <w:jc w:val="center"/>
        <w:rPr>
          <w:rFonts w:cstheme="minorHAnsi"/>
        </w:rPr>
      </w:pPr>
    </w:p>
    <w:p w14:paraId="59E858ED" w14:textId="77777777" w:rsidR="008109E0" w:rsidRDefault="004C19D6" w:rsidP="008109E0">
      <w:pPr>
        <w:spacing w:after="0" w:line="192" w:lineRule="atLeast"/>
        <w:ind w:left="4395"/>
        <w:jc w:val="center"/>
        <w:rPr>
          <w:rFonts w:cstheme="minorHAnsi"/>
        </w:rPr>
      </w:pPr>
      <w:r w:rsidRPr="008109E0">
        <w:rPr>
          <w:rFonts w:cstheme="minorHAnsi"/>
        </w:rPr>
        <w:t>…………………………………………………..….………</w:t>
      </w:r>
    </w:p>
    <w:p w14:paraId="0C2B3346" w14:textId="2BC55D20" w:rsidR="004C19D6" w:rsidRPr="008109E0" w:rsidRDefault="008109E0" w:rsidP="008109E0">
      <w:pPr>
        <w:spacing w:line="192" w:lineRule="atLeast"/>
        <w:ind w:left="4395"/>
        <w:jc w:val="center"/>
        <w:rPr>
          <w:rFonts w:cstheme="minorHAnsi"/>
          <w:sz w:val="20"/>
        </w:rPr>
      </w:pPr>
      <w:r w:rsidRPr="008109E0">
        <w:rPr>
          <w:rFonts w:cstheme="minorHAnsi"/>
          <w:sz w:val="20"/>
        </w:rPr>
        <w:t>&lt;Czytelny podpis&gt;</w:t>
      </w:r>
    </w:p>
    <w:sectPr w:rsidR="004C19D6" w:rsidRPr="008109E0" w:rsidSect="001F5E14">
      <w:headerReference w:type="default" r:id="rId8"/>
      <w:footerReference w:type="defaul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37C1C07" w16cid:durableId="1D903CC7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B4E5ED" w14:textId="77777777" w:rsidR="00D413BC" w:rsidRDefault="00D413BC" w:rsidP="00487A22">
      <w:pPr>
        <w:spacing w:after="0" w:line="240" w:lineRule="auto"/>
      </w:pPr>
      <w:r>
        <w:separator/>
      </w:r>
    </w:p>
  </w:endnote>
  <w:endnote w:type="continuationSeparator" w:id="0">
    <w:p w14:paraId="2DB2557E" w14:textId="77777777" w:rsidR="00D413BC" w:rsidRDefault="00D413BC" w:rsidP="00487A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57483737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2BCBA307" w14:textId="51E2DFAF" w:rsidR="00284A07" w:rsidRDefault="00284A07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A2E43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A2E43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099FAEF" w14:textId="77777777" w:rsidR="00284A07" w:rsidRDefault="00284A0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095CB0" w14:textId="77777777" w:rsidR="00D413BC" w:rsidRDefault="00D413BC" w:rsidP="00487A22">
      <w:pPr>
        <w:spacing w:after="0" w:line="240" w:lineRule="auto"/>
      </w:pPr>
      <w:r>
        <w:separator/>
      </w:r>
    </w:p>
  </w:footnote>
  <w:footnote w:type="continuationSeparator" w:id="0">
    <w:p w14:paraId="64AD05E8" w14:textId="77777777" w:rsidR="00D413BC" w:rsidRDefault="00D413BC" w:rsidP="00487A22">
      <w:pPr>
        <w:spacing w:after="0" w:line="240" w:lineRule="auto"/>
      </w:pPr>
      <w:r>
        <w:continuationSeparator/>
      </w:r>
    </w:p>
  </w:footnote>
  <w:footnote w:id="1">
    <w:p w14:paraId="07B37E3B" w14:textId="77777777" w:rsidR="008A4513" w:rsidRPr="008109E0" w:rsidRDefault="008A4513" w:rsidP="008A4513">
      <w:pPr>
        <w:pStyle w:val="Tekstprzypisudolnego"/>
        <w:rPr>
          <w:rFonts w:asciiTheme="minorHAnsi" w:hAnsiTheme="minorHAnsi" w:cstheme="minorHAnsi"/>
          <w:i/>
          <w:u w:val="single"/>
        </w:rPr>
      </w:pPr>
      <w:r w:rsidRPr="008109E0">
        <w:rPr>
          <w:rStyle w:val="Odwoanieprzypisudolnego"/>
          <w:rFonts w:asciiTheme="minorHAnsi" w:hAnsiTheme="minorHAnsi" w:cstheme="minorHAnsi"/>
          <w:i/>
          <w:u w:val="single"/>
        </w:rPr>
        <w:footnoteRef/>
      </w:r>
      <w:r w:rsidRPr="008109E0">
        <w:rPr>
          <w:rFonts w:asciiTheme="minorHAnsi" w:hAnsiTheme="minorHAnsi" w:cstheme="minorHAnsi"/>
          <w:i/>
          <w:u w:val="single"/>
        </w:rPr>
        <w:t xml:space="preserve"> Proszę podać walutę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11E40E" w14:textId="27C82A98" w:rsidR="00487A22" w:rsidRPr="008A4513" w:rsidRDefault="008A4513" w:rsidP="008A4513">
    <w:pPr>
      <w:pStyle w:val="Nagwek"/>
    </w:pPr>
    <w:r>
      <w:rPr>
        <w:rFonts w:ascii="Times New Roman" w:eastAsia="Times New Roman" w:hAnsi="Times New Roman" w:cs="Times New Roman"/>
        <w:noProof/>
        <w:sz w:val="24"/>
        <w:szCs w:val="24"/>
        <w:lang w:eastAsia="pl-PL"/>
      </w:rPr>
      <w:drawing>
        <wp:inline distT="0" distB="0" distL="114300" distR="114300" wp14:anchorId="4516CAC8" wp14:editId="166E3207">
          <wp:extent cx="5756275" cy="605155"/>
          <wp:effectExtent l="0" t="0" r="0" b="0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56275" cy="6051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33700"/>
    <w:multiLevelType w:val="hybridMultilevel"/>
    <w:tmpl w:val="96AA8A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450814"/>
    <w:multiLevelType w:val="hybridMultilevel"/>
    <w:tmpl w:val="4FFE47FC"/>
    <w:lvl w:ilvl="0" w:tplc="081C6B9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83166E6"/>
    <w:multiLevelType w:val="hybridMultilevel"/>
    <w:tmpl w:val="32067B64"/>
    <w:lvl w:ilvl="0" w:tplc="B4FCD4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462756"/>
    <w:multiLevelType w:val="hybridMultilevel"/>
    <w:tmpl w:val="7BF845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3C33E9"/>
    <w:multiLevelType w:val="hybridMultilevel"/>
    <w:tmpl w:val="4F68AC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8E069A"/>
    <w:multiLevelType w:val="hybridMultilevel"/>
    <w:tmpl w:val="FF923E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140B25"/>
    <w:multiLevelType w:val="hybridMultilevel"/>
    <w:tmpl w:val="96AA8A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6267F6"/>
    <w:multiLevelType w:val="hybridMultilevel"/>
    <w:tmpl w:val="45B47BDA"/>
    <w:lvl w:ilvl="0" w:tplc="081C6B9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3E1FD9"/>
    <w:multiLevelType w:val="hybridMultilevel"/>
    <w:tmpl w:val="F63CF38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8F47A2"/>
    <w:multiLevelType w:val="hybridMultilevel"/>
    <w:tmpl w:val="F2CC217A"/>
    <w:lvl w:ilvl="0" w:tplc="D1C03914">
      <w:start w:val="1"/>
      <w:numFmt w:val="decimal"/>
      <w:pStyle w:val="Nagwek1"/>
      <w:lvlText w:val="%1."/>
      <w:lvlJc w:val="left"/>
      <w:pPr>
        <w:ind w:left="5748" w:hanging="360"/>
      </w:pPr>
      <w:rPr>
        <w:b/>
        <w:color w:val="1F3864" w:themeColor="accent5" w:themeShade="8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A616B6"/>
    <w:multiLevelType w:val="hybridMultilevel"/>
    <w:tmpl w:val="32067B64"/>
    <w:lvl w:ilvl="0" w:tplc="B4FCD4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2596B88"/>
    <w:multiLevelType w:val="multilevel"/>
    <w:tmpl w:val="0EFC1E3E"/>
    <w:lvl w:ilvl="0">
      <w:start w:val="1"/>
      <w:numFmt w:val="decimal"/>
      <w:lvlText w:val="%1."/>
      <w:lvlJc w:val="left"/>
      <w:pPr>
        <w:ind w:left="502" w:hanging="360"/>
      </w:pPr>
      <w:rPr>
        <w:b w:val="0"/>
        <w:color w:val="000000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222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942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662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382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102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822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542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262" w:hanging="180"/>
      </w:pPr>
      <w:rPr>
        <w:vertAlign w:val="baseline"/>
      </w:rPr>
    </w:lvl>
  </w:abstractNum>
  <w:abstractNum w:abstractNumId="12" w15:restartNumberingAfterBreak="0">
    <w:nsid w:val="23314523"/>
    <w:multiLevelType w:val="hybridMultilevel"/>
    <w:tmpl w:val="0488568E"/>
    <w:lvl w:ilvl="0" w:tplc="081C6B9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C336E49"/>
    <w:multiLevelType w:val="hybridMultilevel"/>
    <w:tmpl w:val="54A4A4B0"/>
    <w:lvl w:ilvl="0" w:tplc="081C6B9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FE81E2B"/>
    <w:multiLevelType w:val="hybridMultilevel"/>
    <w:tmpl w:val="4790CC82"/>
    <w:lvl w:ilvl="0" w:tplc="0415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E0634C8"/>
    <w:multiLevelType w:val="hybridMultilevel"/>
    <w:tmpl w:val="56067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A75B22"/>
    <w:multiLevelType w:val="hybridMultilevel"/>
    <w:tmpl w:val="E81E7614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40761FDB"/>
    <w:multiLevelType w:val="hybridMultilevel"/>
    <w:tmpl w:val="C9C421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D55F84"/>
    <w:multiLevelType w:val="hybridMultilevel"/>
    <w:tmpl w:val="80E2E6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063DBA"/>
    <w:multiLevelType w:val="hybridMultilevel"/>
    <w:tmpl w:val="890861CA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B87FEC"/>
    <w:multiLevelType w:val="hybridMultilevel"/>
    <w:tmpl w:val="060C5BD4"/>
    <w:lvl w:ilvl="0" w:tplc="9E20C2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382B60"/>
    <w:multiLevelType w:val="hybridMultilevel"/>
    <w:tmpl w:val="585E975C"/>
    <w:lvl w:ilvl="0" w:tplc="28220E5C">
      <w:start w:val="1"/>
      <w:numFmt w:val="decimal"/>
      <w:lvlText w:val="%1."/>
      <w:lvlJc w:val="left"/>
      <w:pPr>
        <w:ind w:left="1065" w:hanging="705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812557"/>
    <w:multiLevelType w:val="hybridMultilevel"/>
    <w:tmpl w:val="96AA8A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770A3D"/>
    <w:multiLevelType w:val="hybridMultilevel"/>
    <w:tmpl w:val="073E2CC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4306EA3"/>
    <w:multiLevelType w:val="hybridMultilevel"/>
    <w:tmpl w:val="294EE8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0D1603"/>
    <w:multiLevelType w:val="hybridMultilevel"/>
    <w:tmpl w:val="A3849A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8969F6"/>
    <w:multiLevelType w:val="hybridMultilevel"/>
    <w:tmpl w:val="16D0687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87F6D8E"/>
    <w:multiLevelType w:val="hybridMultilevel"/>
    <w:tmpl w:val="605C2D6E"/>
    <w:lvl w:ilvl="0" w:tplc="081C6B9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DA0370D"/>
    <w:multiLevelType w:val="hybridMultilevel"/>
    <w:tmpl w:val="5E72BF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1"/>
  </w:num>
  <w:num w:numId="3">
    <w:abstractNumId w:val="18"/>
  </w:num>
  <w:num w:numId="4">
    <w:abstractNumId w:val="24"/>
  </w:num>
  <w:num w:numId="5">
    <w:abstractNumId w:val="9"/>
  </w:num>
  <w:num w:numId="6">
    <w:abstractNumId w:val="4"/>
  </w:num>
  <w:num w:numId="7">
    <w:abstractNumId w:val="23"/>
  </w:num>
  <w:num w:numId="8">
    <w:abstractNumId w:val="28"/>
  </w:num>
  <w:num w:numId="9">
    <w:abstractNumId w:val="17"/>
  </w:num>
  <w:num w:numId="10">
    <w:abstractNumId w:val="8"/>
  </w:num>
  <w:num w:numId="11">
    <w:abstractNumId w:val="19"/>
  </w:num>
  <w:num w:numId="12">
    <w:abstractNumId w:val="10"/>
  </w:num>
  <w:num w:numId="13">
    <w:abstractNumId w:val="2"/>
  </w:num>
  <w:num w:numId="14">
    <w:abstractNumId w:val="16"/>
  </w:num>
  <w:num w:numId="15">
    <w:abstractNumId w:val="5"/>
  </w:num>
  <w:num w:numId="16">
    <w:abstractNumId w:val="25"/>
  </w:num>
  <w:num w:numId="17">
    <w:abstractNumId w:val="14"/>
  </w:num>
  <w:num w:numId="18">
    <w:abstractNumId w:val="0"/>
  </w:num>
  <w:num w:numId="19">
    <w:abstractNumId w:val="20"/>
  </w:num>
  <w:num w:numId="20">
    <w:abstractNumId w:val="22"/>
  </w:num>
  <w:num w:numId="21">
    <w:abstractNumId w:val="26"/>
  </w:num>
  <w:num w:numId="22">
    <w:abstractNumId w:val="6"/>
  </w:num>
  <w:num w:numId="23">
    <w:abstractNumId w:val="13"/>
  </w:num>
  <w:num w:numId="24">
    <w:abstractNumId w:val="27"/>
  </w:num>
  <w:num w:numId="25">
    <w:abstractNumId w:val="7"/>
  </w:num>
  <w:num w:numId="26">
    <w:abstractNumId w:val="1"/>
  </w:num>
  <w:num w:numId="27">
    <w:abstractNumId w:val="12"/>
  </w:num>
  <w:num w:numId="28">
    <w:abstractNumId w:val="11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7D2C"/>
    <w:rsid w:val="0002662E"/>
    <w:rsid w:val="000516E0"/>
    <w:rsid w:val="00074B89"/>
    <w:rsid w:val="000A439F"/>
    <w:rsid w:val="000A6284"/>
    <w:rsid w:val="000C4205"/>
    <w:rsid w:val="000D6E5A"/>
    <w:rsid w:val="0012715D"/>
    <w:rsid w:val="001514B8"/>
    <w:rsid w:val="001B1EA7"/>
    <w:rsid w:val="001C32FB"/>
    <w:rsid w:val="001F3F57"/>
    <w:rsid w:val="001F5E14"/>
    <w:rsid w:val="00236B80"/>
    <w:rsid w:val="00246E3E"/>
    <w:rsid w:val="00266160"/>
    <w:rsid w:val="00272D65"/>
    <w:rsid w:val="00284A07"/>
    <w:rsid w:val="002A6A7B"/>
    <w:rsid w:val="002B1256"/>
    <w:rsid w:val="002C51DA"/>
    <w:rsid w:val="003328BC"/>
    <w:rsid w:val="0033468F"/>
    <w:rsid w:val="00340B2A"/>
    <w:rsid w:val="003B44A0"/>
    <w:rsid w:val="003B5436"/>
    <w:rsid w:val="004167CC"/>
    <w:rsid w:val="00432500"/>
    <w:rsid w:val="00441FC5"/>
    <w:rsid w:val="00470059"/>
    <w:rsid w:val="0048374E"/>
    <w:rsid w:val="00484483"/>
    <w:rsid w:val="00487A22"/>
    <w:rsid w:val="004C19D6"/>
    <w:rsid w:val="004E0E40"/>
    <w:rsid w:val="004E7558"/>
    <w:rsid w:val="004F2CB0"/>
    <w:rsid w:val="00527D2C"/>
    <w:rsid w:val="00565F3B"/>
    <w:rsid w:val="005B5436"/>
    <w:rsid w:val="00631C24"/>
    <w:rsid w:val="00662667"/>
    <w:rsid w:val="0067720E"/>
    <w:rsid w:val="00684226"/>
    <w:rsid w:val="006A3416"/>
    <w:rsid w:val="006E2130"/>
    <w:rsid w:val="006E3D1F"/>
    <w:rsid w:val="006E40DA"/>
    <w:rsid w:val="006F794D"/>
    <w:rsid w:val="00701BC3"/>
    <w:rsid w:val="00777F0D"/>
    <w:rsid w:val="00780945"/>
    <w:rsid w:val="007A2708"/>
    <w:rsid w:val="007F35EB"/>
    <w:rsid w:val="007F3D93"/>
    <w:rsid w:val="008109E0"/>
    <w:rsid w:val="008157A8"/>
    <w:rsid w:val="008174C7"/>
    <w:rsid w:val="00822B5F"/>
    <w:rsid w:val="00824AC0"/>
    <w:rsid w:val="00824C35"/>
    <w:rsid w:val="008506C1"/>
    <w:rsid w:val="008540D1"/>
    <w:rsid w:val="00854A6E"/>
    <w:rsid w:val="00876869"/>
    <w:rsid w:val="00876B23"/>
    <w:rsid w:val="00877B2F"/>
    <w:rsid w:val="008837B6"/>
    <w:rsid w:val="00892786"/>
    <w:rsid w:val="00892D13"/>
    <w:rsid w:val="00897B17"/>
    <w:rsid w:val="008A13F8"/>
    <w:rsid w:val="008A4513"/>
    <w:rsid w:val="008B3188"/>
    <w:rsid w:val="008D1624"/>
    <w:rsid w:val="008E5FCB"/>
    <w:rsid w:val="008F3DD8"/>
    <w:rsid w:val="00903CE3"/>
    <w:rsid w:val="009501BE"/>
    <w:rsid w:val="009647AA"/>
    <w:rsid w:val="009A6C21"/>
    <w:rsid w:val="009D6069"/>
    <w:rsid w:val="009E7035"/>
    <w:rsid w:val="009E741A"/>
    <w:rsid w:val="00A21135"/>
    <w:rsid w:val="00A314AF"/>
    <w:rsid w:val="00A55A1C"/>
    <w:rsid w:val="00A655BB"/>
    <w:rsid w:val="00A75E65"/>
    <w:rsid w:val="00B477E1"/>
    <w:rsid w:val="00BA2E43"/>
    <w:rsid w:val="00BE238B"/>
    <w:rsid w:val="00C11FAC"/>
    <w:rsid w:val="00C25675"/>
    <w:rsid w:val="00C473BA"/>
    <w:rsid w:val="00C76E13"/>
    <w:rsid w:val="00C8759F"/>
    <w:rsid w:val="00CB6963"/>
    <w:rsid w:val="00CE277F"/>
    <w:rsid w:val="00CE4A45"/>
    <w:rsid w:val="00D24333"/>
    <w:rsid w:val="00D413BC"/>
    <w:rsid w:val="00D41C02"/>
    <w:rsid w:val="00D50B0A"/>
    <w:rsid w:val="00D62C40"/>
    <w:rsid w:val="00D70A9F"/>
    <w:rsid w:val="00D858DE"/>
    <w:rsid w:val="00D93BB3"/>
    <w:rsid w:val="00E06E36"/>
    <w:rsid w:val="00E25035"/>
    <w:rsid w:val="00E455E3"/>
    <w:rsid w:val="00E53947"/>
    <w:rsid w:val="00E626A4"/>
    <w:rsid w:val="00E828F9"/>
    <w:rsid w:val="00EA1102"/>
    <w:rsid w:val="00EA381D"/>
    <w:rsid w:val="00EC0137"/>
    <w:rsid w:val="00EF083F"/>
    <w:rsid w:val="00EF3503"/>
    <w:rsid w:val="00F0096D"/>
    <w:rsid w:val="00F20565"/>
    <w:rsid w:val="00F50104"/>
    <w:rsid w:val="00F537A8"/>
    <w:rsid w:val="00FA2D3B"/>
    <w:rsid w:val="00FC7795"/>
    <w:rsid w:val="00FF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E95CEF"/>
  <w15:docId w15:val="{177DD9BD-316C-4FFD-81DC-69CB353BE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F5E14"/>
    <w:pPr>
      <w:keepNext/>
      <w:keepLines/>
      <w:numPr>
        <w:numId w:val="5"/>
      </w:numPr>
      <w:spacing w:after="120" w:line="240" w:lineRule="auto"/>
      <w:ind w:left="357" w:hanging="357"/>
      <w:outlineLvl w:val="0"/>
    </w:pPr>
    <w:rPr>
      <w:rFonts w:ascii="Calibri" w:eastAsiaTheme="majorEastAsia" w:hAnsi="Calibri" w:cstheme="majorBidi"/>
      <w:b/>
      <w:bCs/>
      <w:color w:val="1F4E79" w:themeColor="accent1" w:themeShade="80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87A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87A22"/>
  </w:style>
  <w:style w:type="paragraph" w:styleId="Stopka">
    <w:name w:val="footer"/>
    <w:basedOn w:val="Normalny"/>
    <w:link w:val="StopkaZnak"/>
    <w:uiPriority w:val="99"/>
    <w:unhideWhenUsed/>
    <w:rsid w:val="00487A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87A22"/>
  </w:style>
  <w:style w:type="paragraph" w:styleId="Akapitzlist">
    <w:name w:val="List Paragraph"/>
    <w:basedOn w:val="Normalny"/>
    <w:link w:val="AkapitzlistZnak"/>
    <w:uiPriority w:val="99"/>
    <w:qFormat/>
    <w:rsid w:val="00487A2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C77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7795"/>
    <w:rPr>
      <w:rFonts w:ascii="Tahoma" w:hAnsi="Tahoma" w:cs="Tahoma"/>
      <w:sz w:val="16"/>
      <w:szCs w:val="16"/>
    </w:rPr>
  </w:style>
  <w:style w:type="paragraph" w:styleId="Tekstprzypisudolnego">
    <w:name w:val="footnote text"/>
    <w:aliases w:val="Podrozdział,Footnote,Podrozdzia3,-E Fuﬂnotentext,Fuﬂnotentext Ursprung,Fußnotentext Ursprung,-E Fußnotentext,Footnote text,Tekst przypisu Znak Znak Znak Znak,Tekst przypisu Znak Znak Znak Znak Znak,Fußnote,FOOTNOTES,o,fn,Znak Zn"/>
    <w:basedOn w:val="Normalny"/>
    <w:link w:val="TekstprzypisudolnegoZnak"/>
    <w:uiPriority w:val="99"/>
    <w:rsid w:val="000516E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ootnote text Znak,Tekst przypisu Znak Znak Znak Znak Znak1,Fußnote Znak,o Znak"/>
    <w:basedOn w:val="Domylnaczcionkaakapitu"/>
    <w:link w:val="Tekstprzypisudolnego"/>
    <w:uiPriority w:val="99"/>
    <w:rsid w:val="000516E0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Appel note de bas de p,Odwołanie przypisu,Footnote Reference Number,Footnote symbol,Nota,BVI fnr,SUPERS,Footnote reference number,note TESI,Footnote Reference Superscript,EN Footnote Reference,Footnote number,FZ,Ref,number,fr"/>
    <w:rsid w:val="000516E0"/>
    <w:rPr>
      <w:rFonts w:cs="Times New Roman"/>
      <w:vertAlign w:val="superscript"/>
    </w:rPr>
  </w:style>
  <w:style w:type="character" w:customStyle="1" w:styleId="AkapitzlistZnak">
    <w:name w:val="Akapit z listą Znak"/>
    <w:link w:val="Akapitzlist"/>
    <w:uiPriority w:val="34"/>
    <w:locked/>
    <w:rsid w:val="000516E0"/>
  </w:style>
  <w:style w:type="character" w:customStyle="1" w:styleId="Nagwek1Znak">
    <w:name w:val="Nagłówek 1 Znak"/>
    <w:basedOn w:val="Domylnaczcionkaakapitu"/>
    <w:link w:val="Nagwek1"/>
    <w:uiPriority w:val="9"/>
    <w:rsid w:val="001F5E14"/>
    <w:rPr>
      <w:rFonts w:ascii="Calibri" w:eastAsiaTheme="majorEastAsia" w:hAnsi="Calibri" w:cstheme="majorBidi"/>
      <w:b/>
      <w:bCs/>
      <w:color w:val="1F4E79" w:themeColor="accent1" w:themeShade="80"/>
      <w:szCs w:val="28"/>
      <w:lang w:eastAsia="pl-PL"/>
    </w:rPr>
  </w:style>
  <w:style w:type="character" w:styleId="Hipercze">
    <w:name w:val="Hyperlink"/>
    <w:uiPriority w:val="99"/>
    <w:unhideWhenUsed/>
    <w:rsid w:val="001F5E14"/>
    <w:rPr>
      <w:color w:val="0563C1"/>
      <w:u w:val="single"/>
    </w:rPr>
  </w:style>
  <w:style w:type="character" w:styleId="Odwoaniedokomentarza">
    <w:name w:val="annotation reference"/>
    <w:uiPriority w:val="99"/>
    <w:semiHidden/>
    <w:unhideWhenUsed/>
    <w:rsid w:val="001F5E1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F5E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F5E1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Standard">
    <w:name w:val="Standard"/>
    <w:rsid w:val="001F5E14"/>
    <w:pPr>
      <w:suppressAutoHyphens/>
      <w:autoSpaceDN w:val="0"/>
      <w:spacing w:after="200" w:line="276" w:lineRule="auto"/>
    </w:pPr>
    <w:rPr>
      <w:rFonts w:ascii="Calibri" w:eastAsia="SimSun" w:hAnsi="Calibri" w:cs="Tahoma"/>
      <w:kern w:val="3"/>
      <w:lang w:eastAsia="pl-PL"/>
    </w:rPr>
  </w:style>
  <w:style w:type="paragraph" w:styleId="Tekstpodstawowy">
    <w:name w:val="Body Text"/>
    <w:basedOn w:val="Normalny"/>
    <w:link w:val="TekstpodstawowyZnak"/>
    <w:uiPriority w:val="99"/>
    <w:qFormat/>
    <w:rsid w:val="001F5E14"/>
    <w:pPr>
      <w:widowControl w:val="0"/>
      <w:spacing w:after="0" w:line="360" w:lineRule="auto"/>
      <w:jc w:val="both"/>
    </w:pPr>
    <w:rPr>
      <w:rFonts w:ascii="Calibri" w:eastAsia="Calibri" w:hAnsi="Calibri" w:cs="Calibri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F5E14"/>
    <w:rPr>
      <w:rFonts w:ascii="Calibri" w:eastAsia="Calibri" w:hAnsi="Calibri" w:cs="Calibri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32500"/>
    <w:pPr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32500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Default">
    <w:name w:val="Default"/>
    <w:rsid w:val="009D606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Normalny1">
    <w:name w:val="Normalny1"/>
    <w:rsid w:val="00D24333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Calibri" w:eastAsia="Calibri" w:hAnsi="Calibri" w:cs="Calibri"/>
      <w:color w:val="000000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6542E6-796C-41F9-AC35-91F8A7162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269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Weronika Romańczuk</dc:creator>
  <cp:lastModifiedBy>p.wiecek@admgroup.pl</cp:lastModifiedBy>
  <cp:revision>2</cp:revision>
  <cp:lastPrinted>2017-10-30T14:16:00Z</cp:lastPrinted>
  <dcterms:created xsi:type="dcterms:W3CDTF">2018-01-18T12:36:00Z</dcterms:created>
  <dcterms:modified xsi:type="dcterms:W3CDTF">2018-01-18T12:36:00Z</dcterms:modified>
</cp:coreProperties>
</file>